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BA" w:rsidRPr="00AD7FBA" w:rsidRDefault="005549B2" w:rsidP="00AD7FBA">
      <w:pPr>
        <w:tabs>
          <w:tab w:val="left" w:pos="567"/>
        </w:tabs>
        <w:spacing w:before="120" w:after="120"/>
        <w:jc w:val="center"/>
        <w:outlineLvl w:val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Clarification no</w:t>
      </w:r>
      <w:r w:rsidR="00262EE8">
        <w:rPr>
          <w:rFonts w:ascii="Times New Roman" w:hAnsi="Times New Roman"/>
          <w:b/>
          <w:sz w:val="28"/>
          <w:szCs w:val="24"/>
        </w:rPr>
        <w:t xml:space="preserve">. </w:t>
      </w:r>
      <w:r>
        <w:rPr>
          <w:rFonts w:ascii="Times New Roman" w:hAnsi="Times New Roman"/>
          <w:b/>
          <w:sz w:val="28"/>
          <w:szCs w:val="24"/>
        </w:rPr>
        <w:t>3</w:t>
      </w:r>
      <w:r w:rsidR="00AD7FBA" w:rsidRPr="00AD7FBA">
        <w:rPr>
          <w:rFonts w:ascii="Times New Roman" w:hAnsi="Times New Roman"/>
          <w:b/>
          <w:sz w:val="28"/>
          <w:szCs w:val="24"/>
        </w:rPr>
        <w:t xml:space="preserve"> at the procedure Equipment for emergency situation RORS38</w:t>
      </w:r>
    </w:p>
    <w:p w:rsidR="00AD7FBA" w:rsidRDefault="00AD7FBA" w:rsidP="001522A5">
      <w:pPr>
        <w:tabs>
          <w:tab w:val="left" w:pos="567"/>
        </w:tabs>
        <w:spacing w:before="120" w:after="120"/>
        <w:outlineLvl w:val="0"/>
        <w:rPr>
          <w:rFonts w:ascii="Times New Roman" w:hAnsi="Times New Roman"/>
          <w:sz w:val="24"/>
          <w:szCs w:val="24"/>
        </w:rPr>
      </w:pPr>
    </w:p>
    <w:p w:rsidR="00AD7FBA" w:rsidRDefault="00AD7FBA" w:rsidP="001522A5">
      <w:pPr>
        <w:tabs>
          <w:tab w:val="left" w:pos="567"/>
        </w:tabs>
        <w:spacing w:before="120" w:after="120"/>
        <w:outlineLvl w:val="0"/>
        <w:rPr>
          <w:rFonts w:ascii="Times New Roman" w:hAnsi="Times New Roman"/>
          <w:sz w:val="24"/>
          <w:szCs w:val="24"/>
        </w:rPr>
      </w:pPr>
    </w:p>
    <w:p w:rsidR="00AD7FBA" w:rsidRDefault="00AD7FBA" w:rsidP="001522A5">
      <w:pPr>
        <w:tabs>
          <w:tab w:val="left" w:pos="567"/>
        </w:tabs>
        <w:spacing w:before="120" w:after="120"/>
        <w:outlineLvl w:val="0"/>
        <w:rPr>
          <w:rFonts w:ascii="Times New Roman" w:hAnsi="Times New Roman"/>
          <w:sz w:val="24"/>
          <w:szCs w:val="24"/>
        </w:rPr>
      </w:pPr>
    </w:p>
    <w:p w:rsidR="00C9202C" w:rsidRDefault="00E50C28" w:rsidP="00491ECB">
      <w:pPr>
        <w:tabs>
          <w:tab w:val="left" w:pos="567"/>
        </w:tabs>
        <w:spacing w:before="120"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9202C">
        <w:rPr>
          <w:rFonts w:ascii="Times New Roman" w:hAnsi="Times New Roman"/>
          <w:sz w:val="24"/>
          <w:szCs w:val="24"/>
        </w:rPr>
        <w:t xml:space="preserve">In the annexes from the tender documentation </w:t>
      </w:r>
      <w:r w:rsidR="00C9202C" w:rsidRPr="00E50C28">
        <w:rPr>
          <w:rFonts w:ascii="Times New Roman" w:hAnsi="Times New Roman"/>
          <w:b/>
          <w:sz w:val="24"/>
          <w:szCs w:val="24"/>
        </w:rPr>
        <w:t xml:space="preserve">ANNEX II + </w:t>
      </w:r>
      <w:proofErr w:type="gramStart"/>
      <w:r w:rsidR="00C9202C" w:rsidRPr="00E50C28">
        <w:rPr>
          <w:rFonts w:ascii="Times New Roman" w:hAnsi="Times New Roman"/>
          <w:b/>
          <w:sz w:val="24"/>
          <w:szCs w:val="24"/>
        </w:rPr>
        <w:t>III :</w:t>
      </w:r>
      <w:proofErr w:type="gramEnd"/>
      <w:r w:rsidR="00C9202C" w:rsidRPr="00E50C28">
        <w:rPr>
          <w:rFonts w:ascii="Times New Roman" w:hAnsi="Times New Roman"/>
          <w:b/>
          <w:sz w:val="24"/>
          <w:szCs w:val="24"/>
        </w:rPr>
        <w:tab/>
        <w:t xml:space="preserve"> TECHNICAL </w:t>
      </w:r>
      <w:r w:rsidR="00491ECB">
        <w:rPr>
          <w:rFonts w:ascii="Times New Roman" w:hAnsi="Times New Roman"/>
          <w:b/>
          <w:sz w:val="24"/>
          <w:szCs w:val="24"/>
        </w:rPr>
        <w:t>S</w:t>
      </w:r>
      <w:r w:rsidR="00C9202C" w:rsidRPr="00E50C28">
        <w:rPr>
          <w:rFonts w:ascii="Times New Roman" w:hAnsi="Times New Roman"/>
          <w:b/>
          <w:sz w:val="24"/>
          <w:szCs w:val="24"/>
        </w:rPr>
        <w:t>PECIFICATIONS + TECHNICAL OFFER</w:t>
      </w:r>
      <w:r w:rsidR="00262EE8">
        <w:rPr>
          <w:rFonts w:ascii="Times New Roman" w:hAnsi="Times New Roman"/>
          <w:sz w:val="24"/>
          <w:szCs w:val="24"/>
        </w:rPr>
        <w:t xml:space="preserve"> were the contractor has</w:t>
      </w:r>
      <w:r w:rsidR="00C9202C">
        <w:rPr>
          <w:rFonts w:ascii="Times New Roman" w:hAnsi="Times New Roman"/>
          <w:sz w:val="24"/>
          <w:szCs w:val="24"/>
        </w:rPr>
        <w:t xml:space="preserve"> to complete the templates with its technical offer, in all the places </w:t>
      </w:r>
      <w:r>
        <w:rPr>
          <w:rFonts w:ascii="Times New Roman" w:hAnsi="Times New Roman"/>
          <w:sz w:val="24"/>
          <w:szCs w:val="24"/>
        </w:rPr>
        <w:t>where</w:t>
      </w:r>
      <w:r w:rsidR="00C9202C">
        <w:rPr>
          <w:rFonts w:ascii="Times New Roman" w:hAnsi="Times New Roman"/>
          <w:sz w:val="24"/>
          <w:szCs w:val="24"/>
        </w:rPr>
        <w:t xml:space="preserve"> it’s found </w:t>
      </w:r>
      <w:r>
        <w:rPr>
          <w:rFonts w:ascii="Times New Roman" w:hAnsi="Times New Roman"/>
          <w:sz w:val="24"/>
          <w:szCs w:val="24"/>
        </w:rPr>
        <w:t>any specific make of source, or a particular process which characterizes the products or services provided by a specific economic operator, or to trade marks, patents or types shall be read accompanied by the words ‘</w:t>
      </w:r>
      <w:r w:rsidRPr="00E50C28">
        <w:rPr>
          <w:rFonts w:ascii="Times New Roman" w:hAnsi="Times New Roman"/>
          <w:b/>
          <w:sz w:val="24"/>
          <w:szCs w:val="24"/>
        </w:rPr>
        <w:t>or equivalent</w:t>
      </w:r>
      <w:r>
        <w:rPr>
          <w:rFonts w:ascii="Times New Roman" w:hAnsi="Times New Roman"/>
          <w:sz w:val="24"/>
          <w:szCs w:val="24"/>
        </w:rPr>
        <w:t>’.</w:t>
      </w:r>
    </w:p>
    <w:p w:rsidR="00FB0F2D" w:rsidRPr="001522A5" w:rsidRDefault="00FB0F2D">
      <w:pPr>
        <w:rPr>
          <w:rFonts w:ascii="Trebuchet MS" w:hAnsi="Trebuchet MS"/>
          <w:sz w:val="24"/>
          <w:szCs w:val="28"/>
        </w:rPr>
      </w:pPr>
      <w:bookmarkStart w:id="0" w:name="_GoBack"/>
      <w:bookmarkEnd w:id="0"/>
    </w:p>
    <w:sectPr w:rsidR="00FB0F2D" w:rsidRPr="00152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46BB3"/>
    <w:multiLevelType w:val="hybridMultilevel"/>
    <w:tmpl w:val="0502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30D0C85"/>
    <w:multiLevelType w:val="hybridMultilevel"/>
    <w:tmpl w:val="FFAE553A"/>
    <w:lvl w:ilvl="0" w:tplc="9CFCE2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CFCE2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2D"/>
    <w:rsid w:val="001522A5"/>
    <w:rsid w:val="00262EE8"/>
    <w:rsid w:val="002A4E0B"/>
    <w:rsid w:val="00491ECB"/>
    <w:rsid w:val="005549B2"/>
    <w:rsid w:val="00AD7FBA"/>
    <w:rsid w:val="00B6744B"/>
    <w:rsid w:val="00C9202C"/>
    <w:rsid w:val="00E50C28"/>
    <w:rsid w:val="00F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7FBA"/>
    <w:pPr>
      <w:keepNext/>
      <w:numPr>
        <w:numId w:val="2"/>
      </w:numPr>
      <w:tabs>
        <w:tab w:val="right" w:pos="567"/>
      </w:tabs>
      <w:spacing w:before="240" w:after="240" w:line="240" w:lineRule="auto"/>
      <w:jc w:val="both"/>
      <w:outlineLvl w:val="0"/>
    </w:pPr>
    <w:rPr>
      <w:rFonts w:ascii="Arial" w:eastAsia="Times New Roman" w:hAnsi="Arial" w:cs="Times New Roman"/>
      <w:b/>
      <w:snapToGrid w:val="0"/>
      <w:sz w:val="20"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987235342msonormal">
    <w:name w:val="yiv2987235342msonormal"/>
    <w:basedOn w:val="Normal"/>
    <w:rsid w:val="00FB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0F2D"/>
    <w:rPr>
      <w:color w:val="0000FF"/>
      <w:u w:val="single"/>
    </w:rPr>
  </w:style>
  <w:style w:type="character" w:customStyle="1" w:styleId="DeltaViewInsertion">
    <w:name w:val="DeltaView Insertion"/>
    <w:uiPriority w:val="99"/>
    <w:rsid w:val="001522A5"/>
    <w:rPr>
      <w:b/>
      <w:bCs w:val="0"/>
      <w:i/>
      <w:iCs w:val="0"/>
      <w:color w:val="000000"/>
    </w:rPr>
  </w:style>
  <w:style w:type="character" w:customStyle="1" w:styleId="Marker">
    <w:name w:val="Marker"/>
    <w:rsid w:val="001522A5"/>
    <w:rPr>
      <w:color w:val="0000FF"/>
    </w:rPr>
  </w:style>
  <w:style w:type="character" w:customStyle="1" w:styleId="Heading1Char">
    <w:name w:val="Heading 1 Char"/>
    <w:basedOn w:val="DefaultParagraphFont"/>
    <w:link w:val="Heading1"/>
    <w:rsid w:val="00AD7FBA"/>
    <w:rPr>
      <w:rFonts w:ascii="Arial" w:eastAsia="Times New Roman" w:hAnsi="Arial" w:cs="Times New Roman"/>
      <w:b/>
      <w:snapToGrid w:val="0"/>
      <w:sz w:val="20"/>
      <w:szCs w:val="20"/>
      <w:lang w:val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7FBA"/>
    <w:pPr>
      <w:keepNext/>
      <w:numPr>
        <w:numId w:val="2"/>
      </w:numPr>
      <w:tabs>
        <w:tab w:val="right" w:pos="567"/>
      </w:tabs>
      <w:spacing w:before="240" w:after="240" w:line="240" w:lineRule="auto"/>
      <w:jc w:val="both"/>
      <w:outlineLvl w:val="0"/>
    </w:pPr>
    <w:rPr>
      <w:rFonts w:ascii="Arial" w:eastAsia="Times New Roman" w:hAnsi="Arial" w:cs="Times New Roman"/>
      <w:b/>
      <w:snapToGrid w:val="0"/>
      <w:sz w:val="20"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987235342msonormal">
    <w:name w:val="yiv2987235342msonormal"/>
    <w:basedOn w:val="Normal"/>
    <w:rsid w:val="00FB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0F2D"/>
    <w:rPr>
      <w:color w:val="0000FF"/>
      <w:u w:val="single"/>
    </w:rPr>
  </w:style>
  <w:style w:type="character" w:customStyle="1" w:styleId="DeltaViewInsertion">
    <w:name w:val="DeltaView Insertion"/>
    <w:uiPriority w:val="99"/>
    <w:rsid w:val="001522A5"/>
    <w:rPr>
      <w:b/>
      <w:bCs w:val="0"/>
      <w:i/>
      <w:iCs w:val="0"/>
      <w:color w:val="000000"/>
    </w:rPr>
  </w:style>
  <w:style w:type="character" w:customStyle="1" w:styleId="Marker">
    <w:name w:val="Marker"/>
    <w:rsid w:val="001522A5"/>
    <w:rPr>
      <w:color w:val="0000FF"/>
    </w:rPr>
  </w:style>
  <w:style w:type="character" w:customStyle="1" w:styleId="Heading1Char">
    <w:name w:val="Heading 1 Char"/>
    <w:basedOn w:val="DefaultParagraphFont"/>
    <w:link w:val="Heading1"/>
    <w:rsid w:val="00AD7FBA"/>
    <w:rPr>
      <w:rFonts w:ascii="Arial" w:eastAsia="Times New Roman" w:hAnsi="Arial" w:cs="Times New Roman"/>
      <w:b/>
      <w:snapToGrid w:val="0"/>
      <w:sz w:val="20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Mirela</cp:lastModifiedBy>
  <cp:revision>3</cp:revision>
  <cp:lastPrinted>2018-12-06T12:56:00Z</cp:lastPrinted>
  <dcterms:created xsi:type="dcterms:W3CDTF">2019-06-27T12:05:00Z</dcterms:created>
  <dcterms:modified xsi:type="dcterms:W3CDTF">2019-06-27T12:05:00Z</dcterms:modified>
</cp:coreProperties>
</file>